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01DA" w14:textId="77777777" w:rsidR="00983883" w:rsidRPr="00002FC3" w:rsidRDefault="00983883" w:rsidP="00983883">
      <w:pPr>
        <w:spacing w:after="0" w:line="240" w:lineRule="auto"/>
        <w:rPr>
          <w:rFonts w:ascii="Arial" w:eastAsia="Times New Roman" w:hAnsi="Arial" w:cs="Arial"/>
          <w:b/>
          <w:bCs/>
          <w:spacing w:val="-10"/>
          <w:sz w:val="32"/>
          <w:szCs w:val="32"/>
        </w:rPr>
      </w:pPr>
      <w:bookmarkStart w:id="0" w:name="_Toc90656245"/>
      <w:bookmarkStart w:id="1" w:name="_GoBack"/>
      <w:bookmarkEnd w:id="1"/>
      <w:r w:rsidRPr="00002FC3">
        <w:rPr>
          <w:rFonts w:ascii="Arial" w:hAnsi="Arial" w:cs="Arial"/>
          <w:b/>
          <w:bCs/>
          <w:spacing w:val="-10"/>
          <w:sz w:val="32"/>
          <w:szCs w:val="32"/>
          <w:lang w:val="en-US"/>
        </w:rPr>
        <w:t>ADM</w:t>
      </w:r>
      <w:r w:rsidRPr="00002FC3">
        <w:rPr>
          <w:rFonts w:ascii="Arial" w:hAnsi="Arial" w:cs="Arial"/>
          <w:b/>
          <w:bCs/>
          <w:spacing w:val="-10"/>
          <w:sz w:val="32"/>
          <w:szCs w:val="32"/>
        </w:rPr>
        <w:t xml:space="preserve"> - </w:t>
      </w:r>
      <w:r w:rsidRPr="00002FC3">
        <w:rPr>
          <w:rFonts w:ascii="Arial" w:eastAsia="Times New Roman" w:hAnsi="Arial" w:cs="Arial"/>
          <w:b/>
          <w:bCs/>
          <w:spacing w:val="-10"/>
          <w:sz w:val="32"/>
          <w:szCs w:val="32"/>
        </w:rPr>
        <w:t xml:space="preserve">Политика АО «Авиакомпания «Якутия» </w:t>
      </w:r>
    </w:p>
    <w:p w14:paraId="42A9F61E" w14:textId="77777777" w:rsidR="00983883" w:rsidRPr="00002FC3" w:rsidRDefault="00983883" w:rsidP="00983883">
      <w:pPr>
        <w:spacing w:after="0" w:line="240" w:lineRule="auto"/>
        <w:rPr>
          <w:rFonts w:ascii="Arial" w:eastAsia="Times New Roman" w:hAnsi="Arial" w:cs="Arial"/>
          <w:b/>
          <w:bCs/>
          <w:spacing w:val="-10"/>
          <w:sz w:val="32"/>
          <w:szCs w:val="32"/>
        </w:rPr>
      </w:pPr>
    </w:p>
    <w:p w14:paraId="0D53A249" w14:textId="77777777" w:rsidR="00983883" w:rsidRPr="00002FC3" w:rsidRDefault="00983883" w:rsidP="0098388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2FC3">
        <w:rPr>
          <w:rFonts w:ascii="Arial" w:hAnsi="Arial" w:cs="Arial"/>
          <w:sz w:val="20"/>
          <w:szCs w:val="20"/>
        </w:rPr>
        <w:t xml:space="preserve">В случае выявления фактов нарушений, перечисленных в Таблице 1, Перевозчик формирует ПУ и направляет его Агенту. </w:t>
      </w:r>
    </w:p>
    <w:p w14:paraId="5C8585A3" w14:textId="77777777" w:rsidR="00983883" w:rsidRPr="00002FC3" w:rsidRDefault="00983883" w:rsidP="009838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2FC3">
        <w:rPr>
          <w:rFonts w:ascii="Arial" w:hAnsi="Arial" w:cs="Arial"/>
          <w:sz w:val="20"/>
          <w:szCs w:val="20"/>
        </w:rPr>
        <w:t xml:space="preserve">Агент может выставить ПУ Перевозчику, предварительно согласовав его с Перевозчиком, посредством запроса на электронный адрес </w:t>
      </w:r>
      <w:hyperlink r:id="rId6" w:history="1">
        <w:r w:rsidRPr="00002FC3">
          <w:rPr>
            <w:rStyle w:val="a5"/>
            <w:rFonts w:ascii="Arial" w:hAnsi="Arial" w:cs="Arial"/>
            <w:color w:val="auto"/>
            <w:sz w:val="20"/>
            <w:szCs w:val="20"/>
          </w:rPr>
          <w:t>mac@yakutia.aero</w:t>
        </w:r>
      </w:hyperlink>
      <w:r w:rsidRPr="00002FC3">
        <w:rPr>
          <w:rFonts w:ascii="Arial" w:hAnsi="Arial" w:cs="Arial"/>
          <w:sz w:val="20"/>
          <w:szCs w:val="20"/>
        </w:rPr>
        <w:t>.</w:t>
      </w:r>
    </w:p>
    <w:p w14:paraId="0964A41F" w14:textId="77777777" w:rsidR="00983883" w:rsidRPr="00002FC3" w:rsidRDefault="00983883" w:rsidP="00983883">
      <w:pPr>
        <w:spacing w:after="0" w:line="240" w:lineRule="auto"/>
        <w:rPr>
          <w:rFonts w:ascii="Arial" w:eastAsia="Times New Roman" w:hAnsi="Arial" w:cs="Arial"/>
          <w:b/>
          <w:bCs/>
          <w:spacing w:val="-10"/>
          <w:sz w:val="32"/>
          <w:szCs w:val="32"/>
        </w:rPr>
      </w:pPr>
    </w:p>
    <w:p w14:paraId="74F8EDEF" w14:textId="77777777" w:rsidR="00983883" w:rsidRPr="00002FC3" w:rsidRDefault="00983883" w:rsidP="00983883">
      <w:pPr>
        <w:spacing w:after="0" w:line="240" w:lineRule="auto"/>
        <w:rPr>
          <w:rFonts w:eastAsia="Times New Roman" w:cstheme="minorHAnsi"/>
          <w:b/>
          <w:bCs/>
          <w:spacing w:val="-10"/>
          <w:sz w:val="28"/>
          <w:szCs w:val="28"/>
        </w:rPr>
      </w:pPr>
    </w:p>
    <w:p w14:paraId="0CCCDE44" w14:textId="77777777" w:rsidR="00983883" w:rsidRPr="00002FC3" w:rsidRDefault="00983883" w:rsidP="009838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02FC3">
        <w:rPr>
          <w:rFonts w:eastAsia="Times New Roman" w:cstheme="minorHAnsi"/>
          <w:b/>
          <w:bCs/>
          <w:spacing w:val="-10"/>
          <w:sz w:val="28"/>
          <w:szCs w:val="28"/>
        </w:rPr>
        <w:t>П</w:t>
      </w:r>
      <w:r w:rsidRPr="00002FC3">
        <w:rPr>
          <w:rFonts w:cstheme="minorHAnsi"/>
          <w:b/>
          <w:sz w:val="28"/>
          <w:szCs w:val="28"/>
        </w:rPr>
        <w:t>ричины оформления ПУ и применяемые штрафы</w:t>
      </w:r>
      <w:bookmarkEnd w:id="0"/>
    </w:p>
    <w:p w14:paraId="2A7794AC" w14:textId="77777777" w:rsidR="00983883" w:rsidRPr="00002FC3" w:rsidRDefault="00983883" w:rsidP="00983883">
      <w:pPr>
        <w:spacing w:after="0" w:line="240" w:lineRule="auto"/>
        <w:rPr>
          <w:rFonts w:cstheme="minorHAnsi"/>
        </w:rPr>
      </w:pPr>
    </w:p>
    <w:p w14:paraId="488F4647" w14:textId="77777777" w:rsidR="00983883" w:rsidRPr="00002FC3" w:rsidRDefault="00983883" w:rsidP="00983883">
      <w:pPr>
        <w:pStyle w:val="a4"/>
        <w:keepNext/>
        <w:spacing w:after="0"/>
        <w:jc w:val="right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002FC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Таблица </w:t>
      </w:r>
      <w:r w:rsidRPr="00002FC3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002FC3">
        <w:rPr>
          <w:rFonts w:ascii="Arial" w:hAnsi="Arial" w:cs="Arial"/>
          <w:i w:val="0"/>
          <w:iCs w:val="0"/>
          <w:color w:val="auto"/>
          <w:sz w:val="20"/>
          <w:szCs w:val="20"/>
        </w:rPr>
        <w:instrText xml:space="preserve"> SEQ Таблица \* ARABIC </w:instrText>
      </w:r>
      <w:r w:rsidRPr="00002FC3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="00E35222" w:rsidRPr="00002FC3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1</w:t>
      </w:r>
      <w:r w:rsidRPr="00002FC3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4"/>
        <w:gridCol w:w="3912"/>
      </w:tblGrid>
      <w:tr w:rsidR="00002FC3" w:rsidRPr="00002FC3" w14:paraId="3303FC5D" w14:textId="77777777" w:rsidTr="00FD57F3">
        <w:trPr>
          <w:jc w:val="center"/>
        </w:trPr>
        <w:tc>
          <w:tcPr>
            <w:tcW w:w="704" w:type="dxa"/>
            <w:vAlign w:val="center"/>
          </w:tcPr>
          <w:p w14:paraId="3B87E9AF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FC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14:paraId="681CBAE2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FC3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974" w:type="dxa"/>
            <w:vAlign w:val="center"/>
          </w:tcPr>
          <w:p w14:paraId="313A67EA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FC3">
              <w:rPr>
                <w:rFonts w:ascii="Arial" w:hAnsi="Arial" w:cs="Arial"/>
                <w:b/>
                <w:sz w:val="20"/>
                <w:szCs w:val="20"/>
              </w:rPr>
              <w:t>Нарушение</w:t>
            </w:r>
          </w:p>
        </w:tc>
        <w:tc>
          <w:tcPr>
            <w:tcW w:w="3912" w:type="dxa"/>
            <w:vAlign w:val="center"/>
          </w:tcPr>
          <w:p w14:paraId="28B1407E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FC3">
              <w:rPr>
                <w:rFonts w:ascii="Arial" w:hAnsi="Arial" w:cs="Arial"/>
                <w:b/>
                <w:sz w:val="20"/>
                <w:szCs w:val="20"/>
              </w:rPr>
              <w:t>Санкция</w:t>
            </w:r>
          </w:p>
        </w:tc>
      </w:tr>
      <w:tr w:rsidR="00002FC3" w:rsidRPr="00002FC3" w14:paraId="1D394EB7" w14:textId="77777777" w:rsidTr="00FD57F3">
        <w:trPr>
          <w:jc w:val="center"/>
        </w:trPr>
        <w:tc>
          <w:tcPr>
            <w:tcW w:w="704" w:type="dxa"/>
            <w:vAlign w:val="center"/>
          </w:tcPr>
          <w:p w14:paraId="3AF5466A" w14:textId="77777777" w:rsidR="00983883" w:rsidRPr="00002FC3" w:rsidRDefault="00983883" w:rsidP="0098388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6E9B270C" w14:textId="77777777" w:rsidR="00983883" w:rsidRPr="00002FC3" w:rsidRDefault="00B23FF3" w:rsidP="009B2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Неверное использование формы оплаты при оформлении авиабилетов по безналичной форме оплаты, кроме ФР=ПП, ПППК)</w:t>
            </w:r>
          </w:p>
        </w:tc>
        <w:tc>
          <w:tcPr>
            <w:tcW w:w="3912" w:type="dxa"/>
            <w:vAlign w:val="center"/>
          </w:tcPr>
          <w:p w14:paraId="5135EFB2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1000 руб. за каждый выявленный факт</w:t>
            </w:r>
          </w:p>
        </w:tc>
      </w:tr>
      <w:tr w:rsidR="00002FC3" w:rsidRPr="00002FC3" w14:paraId="5D5022E1" w14:textId="77777777" w:rsidTr="00FD57F3">
        <w:trPr>
          <w:jc w:val="center"/>
        </w:trPr>
        <w:tc>
          <w:tcPr>
            <w:tcW w:w="704" w:type="dxa"/>
            <w:vAlign w:val="center"/>
          </w:tcPr>
          <w:p w14:paraId="3A8D8E29" w14:textId="77777777" w:rsidR="00983883" w:rsidRPr="00002FC3" w:rsidRDefault="00983883" w:rsidP="0098388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63937FE7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Отсутствие копии документа, подтверждающего право воспользоваться специальным тарифом, либо предоставление нечитаемой копии документа (в тех случаях, когда предусмотрено предоставление копий документов)</w:t>
            </w:r>
          </w:p>
        </w:tc>
        <w:tc>
          <w:tcPr>
            <w:tcW w:w="3912" w:type="dxa"/>
            <w:vAlign w:val="center"/>
          </w:tcPr>
          <w:p w14:paraId="2C9EA5EC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убытка.</w:t>
            </w:r>
          </w:p>
        </w:tc>
      </w:tr>
      <w:tr w:rsidR="00002FC3" w:rsidRPr="00002FC3" w14:paraId="06EB9C35" w14:textId="77777777" w:rsidTr="00FD57F3">
        <w:trPr>
          <w:jc w:val="center"/>
        </w:trPr>
        <w:tc>
          <w:tcPr>
            <w:tcW w:w="704" w:type="dxa"/>
            <w:vAlign w:val="center"/>
          </w:tcPr>
          <w:p w14:paraId="6656EAE7" w14:textId="77777777" w:rsidR="00983883" w:rsidRPr="00002FC3" w:rsidRDefault="00983883" w:rsidP="0098388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2F7E7F9A" w14:textId="77777777" w:rsidR="00983883" w:rsidRPr="00002FC3" w:rsidRDefault="00983883" w:rsidP="00D611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Несоответствие фактического возраста пассажира, указанного в билете, возрасту в документах, удостоверяющих личность (для специальных тарифов).</w:t>
            </w:r>
          </w:p>
        </w:tc>
        <w:tc>
          <w:tcPr>
            <w:tcW w:w="3912" w:type="dxa"/>
            <w:vAlign w:val="center"/>
          </w:tcPr>
          <w:p w14:paraId="22F20F10" w14:textId="77777777" w:rsidR="00AF7B5E" w:rsidRPr="00002FC3" w:rsidRDefault="00AF7B5E" w:rsidP="00AF7B5E">
            <w:pPr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или добор до минимального тарифа эконом класса на усмотрение Перевозчика.</w:t>
            </w:r>
          </w:p>
          <w:p w14:paraId="3B38A3AB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C3" w:rsidRPr="00002FC3" w14:paraId="18A9B853" w14:textId="77777777" w:rsidTr="00FD57F3">
        <w:trPr>
          <w:trHeight w:val="1146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7D462DD" w14:textId="77777777" w:rsidR="00983883" w:rsidRPr="00002FC3" w:rsidRDefault="00983883" w:rsidP="0098388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49E1884F" w14:textId="77777777" w:rsidR="00983883" w:rsidRPr="00002FC3" w:rsidRDefault="00983883" w:rsidP="009B2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 взыскан/не верно рассчитан штраф /сбор/плата, при расторжении/изменении условий договора перевозки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6C37183C" w14:textId="77777777" w:rsidR="00983883" w:rsidRPr="00002FC3" w:rsidRDefault="00A67C4F" w:rsidP="00A67C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</w:t>
            </w:r>
            <w:r w:rsidR="00983883" w:rsidRPr="00002FC3">
              <w:rPr>
                <w:rFonts w:ascii="Arial" w:hAnsi="Arial" w:cs="Arial"/>
                <w:sz w:val="20"/>
                <w:szCs w:val="20"/>
              </w:rPr>
              <w:t>мпенсация причиненного убытка за каждый выявленный факт на усмотрение Перевозчика.</w:t>
            </w:r>
          </w:p>
        </w:tc>
      </w:tr>
      <w:tr w:rsidR="00002FC3" w:rsidRPr="00002FC3" w14:paraId="1F2E998B" w14:textId="77777777" w:rsidTr="00FD57F3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2110BD0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22FF053A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Неверно применен курс валюты при оформлении перевозки.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2C7853AB" w14:textId="77777777" w:rsidR="00CC03DF" w:rsidRPr="00002FC3" w:rsidRDefault="00CC03DF" w:rsidP="00CC0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Компенсация причиненного убытка плюс 1000 руб. за каждый выявленный факт на усмотрение Перевозчика </w:t>
            </w:r>
          </w:p>
        </w:tc>
      </w:tr>
      <w:tr w:rsidR="00002FC3" w:rsidRPr="00002FC3" w14:paraId="71B56813" w14:textId="77777777" w:rsidTr="00FD57F3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C53BD7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7E9598D8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Несоблюдение правил применения тарифов.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4C158C55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002FC3" w:rsidRPr="00002FC3" w14:paraId="3C678885" w14:textId="77777777" w:rsidTr="00FD57F3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766A0E1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1736BADF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Неверный расчет суммы в EMD при оформлении платы за сверхнормативный, платный багаж и другие платные услуги</w:t>
            </w:r>
          </w:p>
        </w:tc>
        <w:tc>
          <w:tcPr>
            <w:tcW w:w="3912" w:type="dxa"/>
            <w:vAlign w:val="center"/>
          </w:tcPr>
          <w:p w14:paraId="29ABBC67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за каждый выявленный факт на усмотрение Перевозчика.</w:t>
            </w:r>
          </w:p>
        </w:tc>
      </w:tr>
      <w:tr w:rsidR="00002FC3" w:rsidRPr="00002FC3" w14:paraId="306692B9" w14:textId="77777777" w:rsidTr="00FD57F3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AED2CA2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27D6264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Нарушение технологии оформления EMD</w:t>
            </w:r>
          </w:p>
        </w:tc>
        <w:tc>
          <w:tcPr>
            <w:tcW w:w="3912" w:type="dxa"/>
            <w:vAlign w:val="center"/>
          </w:tcPr>
          <w:p w14:paraId="5D87737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1000 руб. за каждый выявленный факт</w:t>
            </w:r>
          </w:p>
        </w:tc>
      </w:tr>
      <w:tr w:rsidR="00002FC3" w:rsidRPr="00002FC3" w14:paraId="4DC6FC35" w14:textId="77777777" w:rsidTr="00FD57F3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A1796E6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2604F1A3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Несоответствие подкласса бронирования в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или в авиабилете тарифу, по которому оплачена перевозка.</w:t>
            </w:r>
          </w:p>
        </w:tc>
        <w:tc>
          <w:tcPr>
            <w:tcW w:w="3912" w:type="dxa"/>
            <w:vAlign w:val="center"/>
          </w:tcPr>
          <w:p w14:paraId="26B6CC43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002FC3" w:rsidRPr="00002FC3" w14:paraId="3E515FB2" w14:textId="77777777" w:rsidTr="00FD57F3">
        <w:trPr>
          <w:jc w:val="center"/>
        </w:trPr>
        <w:tc>
          <w:tcPr>
            <w:tcW w:w="704" w:type="dxa"/>
            <w:vAlign w:val="center"/>
          </w:tcPr>
          <w:p w14:paraId="65C65D3C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05F3BACA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Неправильное обозначение кода тарифа или несоответствие кода примененному тарифу (в случаях разрешенной со стороны Перевозчика «ручной тарификации» при оформлении авиабилета)</w:t>
            </w:r>
          </w:p>
        </w:tc>
        <w:tc>
          <w:tcPr>
            <w:tcW w:w="3912" w:type="dxa"/>
            <w:vAlign w:val="center"/>
          </w:tcPr>
          <w:p w14:paraId="725191C0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3000 руб. за каждый выявленный факт на усмотрение Перевозчика</w:t>
            </w:r>
          </w:p>
        </w:tc>
      </w:tr>
      <w:tr w:rsidR="00002FC3" w:rsidRPr="00002FC3" w14:paraId="5DB3BE79" w14:textId="77777777" w:rsidTr="00FD57F3">
        <w:trPr>
          <w:trHeight w:val="872"/>
          <w:jc w:val="center"/>
        </w:trPr>
        <w:tc>
          <w:tcPr>
            <w:tcW w:w="704" w:type="dxa"/>
            <w:vAlign w:val="center"/>
          </w:tcPr>
          <w:p w14:paraId="52D10DB3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3907644B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Оформление авиабилета с применением «ручной тарификации» без соответствующего разрешения Перевозчика.</w:t>
            </w:r>
          </w:p>
        </w:tc>
        <w:tc>
          <w:tcPr>
            <w:tcW w:w="3912" w:type="dxa"/>
            <w:vAlign w:val="center"/>
          </w:tcPr>
          <w:p w14:paraId="6B9F6A0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плюс 3000 руб. за каждый выявленный факт на усмотрение Перевозчика</w:t>
            </w:r>
          </w:p>
        </w:tc>
      </w:tr>
      <w:tr w:rsidR="00002FC3" w:rsidRPr="00002FC3" w14:paraId="7BF297AE" w14:textId="77777777" w:rsidTr="00FD57F3">
        <w:trPr>
          <w:jc w:val="center"/>
        </w:trPr>
        <w:tc>
          <w:tcPr>
            <w:tcW w:w="704" w:type="dxa"/>
            <w:vAlign w:val="center"/>
          </w:tcPr>
          <w:p w14:paraId="539F14AD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18E92032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Оформление авиабилета с открытой датой вылета без соответствующего разрешения Перевозчика</w:t>
            </w:r>
          </w:p>
        </w:tc>
        <w:tc>
          <w:tcPr>
            <w:tcW w:w="3912" w:type="dxa"/>
            <w:vAlign w:val="center"/>
          </w:tcPr>
          <w:p w14:paraId="4284CE7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3000 руб. за каждый бланк на усмотрение Перевозчика</w:t>
            </w:r>
          </w:p>
        </w:tc>
      </w:tr>
      <w:tr w:rsidR="00002FC3" w:rsidRPr="00002FC3" w14:paraId="2B3DE9A8" w14:textId="77777777" w:rsidTr="00FD57F3">
        <w:trPr>
          <w:jc w:val="center"/>
        </w:trPr>
        <w:tc>
          <w:tcPr>
            <w:tcW w:w="704" w:type="dxa"/>
            <w:vAlign w:val="center"/>
          </w:tcPr>
          <w:p w14:paraId="24B1DB3C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56344B5C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Оформление без подтверждения Перевозчика проездных документов пассажирам, требующих особых условий перевозки.</w:t>
            </w:r>
          </w:p>
        </w:tc>
        <w:tc>
          <w:tcPr>
            <w:tcW w:w="3912" w:type="dxa"/>
            <w:vAlign w:val="center"/>
          </w:tcPr>
          <w:p w14:paraId="2F3BFBF6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3000 руб. за каждый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на усмотрение Перевозчика</w:t>
            </w:r>
          </w:p>
        </w:tc>
      </w:tr>
      <w:tr w:rsidR="00002FC3" w:rsidRPr="00002FC3" w14:paraId="5F835171" w14:textId="77777777" w:rsidTr="00FD57F3">
        <w:trPr>
          <w:trHeight w:val="925"/>
          <w:jc w:val="center"/>
        </w:trPr>
        <w:tc>
          <w:tcPr>
            <w:tcW w:w="704" w:type="dxa"/>
            <w:vAlign w:val="center"/>
          </w:tcPr>
          <w:p w14:paraId="01398AFB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17957476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Не внесение или внесение в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некорректных или заведомо ложных контактных данных   пассажира для связи с пассажиром: мобильный телефон и электронная почта.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5BA18BF6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5000 руб. за каждый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на усмотрение Перевозчика</w:t>
            </w:r>
          </w:p>
        </w:tc>
      </w:tr>
      <w:tr w:rsidR="00002FC3" w:rsidRPr="00002FC3" w14:paraId="696AD9B2" w14:textId="77777777" w:rsidTr="00FD57F3">
        <w:trPr>
          <w:jc w:val="center"/>
        </w:trPr>
        <w:tc>
          <w:tcPr>
            <w:tcW w:w="704" w:type="dxa"/>
            <w:vAlign w:val="center"/>
          </w:tcPr>
          <w:p w14:paraId="4BD841F4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426708A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Отсутствие в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(в формате, установленном Перевозчиком) и в билете данных документа, удостоверяющего личность пассажира, а также отсутствие информации о детях (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CHD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INF</w:t>
            </w:r>
            <w:r w:rsidRPr="00002FC3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3912" w:type="dxa"/>
            <w:vAlign w:val="center"/>
          </w:tcPr>
          <w:p w14:paraId="05C4C94A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Штраф 3000 руб. на усмотрение Перевозчика</w:t>
            </w:r>
          </w:p>
        </w:tc>
      </w:tr>
      <w:tr w:rsidR="00002FC3" w:rsidRPr="00002FC3" w14:paraId="7629B5BA" w14:textId="77777777" w:rsidTr="00FD57F3">
        <w:trPr>
          <w:jc w:val="center"/>
        </w:trPr>
        <w:tc>
          <w:tcPr>
            <w:tcW w:w="704" w:type="dxa"/>
            <w:vAlign w:val="center"/>
          </w:tcPr>
          <w:p w14:paraId="432E7C3F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69615D04" w14:textId="0C4982C2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Самостоятельное изменение в брони тайм-лимита</w:t>
            </w:r>
            <w:r w:rsidR="00E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6FE" w:rsidRPr="00ED06FE">
              <w:rPr>
                <w:rFonts w:ascii="Arial" w:hAnsi="Arial" w:cs="Arial"/>
                <w:sz w:val="20"/>
                <w:szCs w:val="20"/>
              </w:rPr>
              <w:t>при систематическом нарушении (более 3 раз)</w:t>
            </w:r>
          </w:p>
        </w:tc>
        <w:tc>
          <w:tcPr>
            <w:tcW w:w="3912" w:type="dxa"/>
            <w:vAlign w:val="center"/>
          </w:tcPr>
          <w:p w14:paraId="573A6461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Аннулирование бронирования после обнаружения. Закрытие доступа к ресурсу мест Перевозчика</w:t>
            </w:r>
          </w:p>
        </w:tc>
      </w:tr>
      <w:tr w:rsidR="00002FC3" w:rsidRPr="00002FC3" w14:paraId="50D46E34" w14:textId="77777777" w:rsidTr="00FD57F3">
        <w:trPr>
          <w:trHeight w:val="1124"/>
          <w:jc w:val="center"/>
        </w:trPr>
        <w:tc>
          <w:tcPr>
            <w:tcW w:w="704" w:type="dxa"/>
            <w:vAlign w:val="center"/>
          </w:tcPr>
          <w:p w14:paraId="392D8E44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5623CB57" w14:textId="34DFDE9D" w:rsidR="00CC03DF" w:rsidRPr="00002FC3" w:rsidRDefault="00CC03DF" w:rsidP="00ED06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Самостоятельное изменение в брони тайм-лимита, приведшее к «заморозке мест»</w:t>
            </w:r>
            <w:r w:rsidR="00ED06FE">
              <w:t xml:space="preserve"> </w:t>
            </w:r>
            <w:r w:rsidR="00ED06FE" w:rsidRPr="00ED06FE">
              <w:rPr>
                <w:rFonts w:ascii="Arial" w:hAnsi="Arial" w:cs="Arial"/>
                <w:sz w:val="20"/>
                <w:szCs w:val="20"/>
              </w:rPr>
              <w:t>при систематическом нарушении (более 3 раз)</w:t>
            </w:r>
          </w:p>
        </w:tc>
        <w:tc>
          <w:tcPr>
            <w:tcW w:w="3912" w:type="dxa"/>
            <w:vAlign w:val="center"/>
          </w:tcPr>
          <w:p w14:paraId="363CAD63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за каждое выявленное место на усмотрение Перевозчика.</w:t>
            </w:r>
          </w:p>
        </w:tc>
      </w:tr>
      <w:tr w:rsidR="00002FC3" w:rsidRPr="00002FC3" w14:paraId="2C82E825" w14:textId="77777777" w:rsidTr="00FD57F3">
        <w:trPr>
          <w:trHeight w:val="1124"/>
          <w:jc w:val="center"/>
        </w:trPr>
        <w:tc>
          <w:tcPr>
            <w:tcW w:w="704" w:type="dxa"/>
            <w:vAlign w:val="center"/>
          </w:tcPr>
          <w:p w14:paraId="0094A66C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61C1356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 доведение до пассажира под роспись Условий применения тарифа (УПТ) кроме авиабилетов, оформленных ИПП</w:t>
            </w:r>
          </w:p>
          <w:p w14:paraId="4C2B9FA4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14:paraId="4098445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В случае обращения пассажира к Перевозчику с претензией, компенсация причиненного убытка за каждый выявленный факт</w:t>
            </w:r>
          </w:p>
        </w:tc>
      </w:tr>
      <w:tr w:rsidR="00002FC3" w:rsidRPr="00002FC3" w14:paraId="712D5BC7" w14:textId="77777777" w:rsidTr="00FD57F3">
        <w:trPr>
          <w:trHeight w:val="959"/>
          <w:jc w:val="center"/>
        </w:trPr>
        <w:tc>
          <w:tcPr>
            <w:tcW w:w="704" w:type="dxa"/>
            <w:vAlign w:val="center"/>
          </w:tcPr>
          <w:p w14:paraId="351096CE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58761BA0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Оформление перевозки по стыковочному маршруту при одновременном бронировании всего маршрута с нарушением минимального стыковочного времени, приведшее к опозданию пассажира на стыковочный рейс </w:t>
            </w:r>
          </w:p>
        </w:tc>
        <w:tc>
          <w:tcPr>
            <w:tcW w:w="3912" w:type="dxa"/>
            <w:vAlign w:val="center"/>
          </w:tcPr>
          <w:p w14:paraId="460EAB35" w14:textId="77777777" w:rsidR="00CC03DF" w:rsidRPr="00002FC3" w:rsidRDefault="00CC03DF" w:rsidP="00CC03DF">
            <w:r w:rsidRPr="00002FC3">
              <w:rPr>
                <w:rFonts w:ascii="Arial" w:hAnsi="Arial" w:cs="Arial"/>
                <w:sz w:val="20"/>
                <w:szCs w:val="20"/>
              </w:rPr>
              <w:t xml:space="preserve">В случае жалобы пассажира компенсация причиненного убытка за каждый выявленный факт </w:t>
            </w:r>
            <w:r w:rsidRPr="00002FC3">
              <w:t xml:space="preserve">плюс 3000 руб. </w:t>
            </w:r>
            <w:r w:rsidRPr="00002FC3">
              <w:rPr>
                <w:rFonts w:ascii="Arial" w:hAnsi="Arial" w:cs="Arial"/>
                <w:sz w:val="20"/>
                <w:szCs w:val="20"/>
              </w:rPr>
              <w:t>на усмотрение Перевозчика.</w:t>
            </w:r>
          </w:p>
          <w:p w14:paraId="3BCAE12D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C3" w:rsidRPr="00002FC3" w14:paraId="2576E703" w14:textId="77777777" w:rsidTr="00FD57F3">
        <w:trPr>
          <w:jc w:val="center"/>
        </w:trPr>
        <w:tc>
          <w:tcPr>
            <w:tcW w:w="704" w:type="dxa"/>
            <w:vAlign w:val="center"/>
          </w:tcPr>
          <w:p w14:paraId="7426D8BA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11554618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Изменение даты вылета, рейса или класса бронирования без </w:t>
            </w:r>
            <w:proofErr w:type="spellStart"/>
            <w:r w:rsidRPr="00002FC3">
              <w:rPr>
                <w:rFonts w:ascii="Arial" w:hAnsi="Arial" w:cs="Arial"/>
                <w:sz w:val="20"/>
                <w:szCs w:val="20"/>
              </w:rPr>
              <w:t>перевыпуска</w:t>
            </w:r>
            <w:proofErr w:type="spellEnd"/>
            <w:r w:rsidRPr="00002FC3">
              <w:rPr>
                <w:rFonts w:ascii="Arial" w:hAnsi="Arial" w:cs="Arial"/>
                <w:sz w:val="20"/>
                <w:szCs w:val="20"/>
              </w:rPr>
              <w:t xml:space="preserve"> билета (через операцию </w:t>
            </w:r>
            <w:proofErr w:type="spellStart"/>
            <w:r w:rsidRPr="00002FC3">
              <w:rPr>
                <w:rFonts w:ascii="Arial" w:hAnsi="Arial" w:cs="Arial"/>
                <w:sz w:val="20"/>
                <w:szCs w:val="20"/>
              </w:rPr>
              <w:t>ревалидации</w:t>
            </w:r>
            <w:proofErr w:type="spellEnd"/>
            <w:r w:rsidRPr="00002FC3">
              <w:rPr>
                <w:rFonts w:ascii="Arial" w:hAnsi="Arial" w:cs="Arial"/>
                <w:sz w:val="20"/>
                <w:szCs w:val="20"/>
              </w:rPr>
              <w:t>), кроме авиабилетов, оформленных в рамках договора М2</w:t>
            </w:r>
          </w:p>
        </w:tc>
        <w:tc>
          <w:tcPr>
            <w:tcW w:w="3912" w:type="dxa"/>
            <w:vAlign w:val="center"/>
          </w:tcPr>
          <w:p w14:paraId="0F6EB733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на усмотрение Перевозчика</w:t>
            </w:r>
          </w:p>
        </w:tc>
      </w:tr>
      <w:tr w:rsidR="00002FC3" w:rsidRPr="00002FC3" w14:paraId="679C991C" w14:textId="77777777" w:rsidTr="00FD57F3">
        <w:trPr>
          <w:jc w:val="center"/>
        </w:trPr>
        <w:tc>
          <w:tcPr>
            <w:tcW w:w="704" w:type="dxa"/>
            <w:vAlign w:val="center"/>
          </w:tcPr>
          <w:p w14:paraId="5D891C81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70176677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Нарушение технологии выполнения операции возврата, обмена или аннулирования билета</w:t>
            </w:r>
          </w:p>
        </w:tc>
        <w:tc>
          <w:tcPr>
            <w:tcW w:w="3912" w:type="dxa"/>
            <w:vAlign w:val="center"/>
          </w:tcPr>
          <w:p w14:paraId="4CC2C8C2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на усмотрение Перевозчика</w:t>
            </w:r>
          </w:p>
        </w:tc>
      </w:tr>
      <w:tr w:rsidR="00002FC3" w:rsidRPr="00002FC3" w14:paraId="29AEB351" w14:textId="77777777" w:rsidTr="00FD57F3">
        <w:trPr>
          <w:jc w:val="center"/>
        </w:trPr>
        <w:tc>
          <w:tcPr>
            <w:tcW w:w="704" w:type="dxa"/>
            <w:vAlign w:val="center"/>
          </w:tcPr>
          <w:p w14:paraId="7DAAB0D1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184E467A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Возврат/обмен запрещенного к возврату/обмену перевозочного документа; отсутствие/несоответствие документов, подтверждающих вынужденный возврат/обмен.</w:t>
            </w:r>
          </w:p>
        </w:tc>
        <w:tc>
          <w:tcPr>
            <w:tcW w:w="3912" w:type="dxa"/>
            <w:vAlign w:val="center"/>
          </w:tcPr>
          <w:p w14:paraId="0DF2763D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на усмотрение Перевозчика</w:t>
            </w:r>
          </w:p>
        </w:tc>
      </w:tr>
      <w:tr w:rsidR="00002FC3" w:rsidRPr="00002FC3" w14:paraId="73711955" w14:textId="77777777" w:rsidTr="00FD57F3">
        <w:trPr>
          <w:jc w:val="center"/>
        </w:trPr>
        <w:tc>
          <w:tcPr>
            <w:tcW w:w="704" w:type="dxa"/>
            <w:vAlign w:val="center"/>
          </w:tcPr>
          <w:p w14:paraId="2E21E3E6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6530AE3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Проведение операции обмена билета </w:t>
            </w:r>
            <w:proofErr w:type="gramStart"/>
            <w:r w:rsidRPr="00002FC3">
              <w:rPr>
                <w:rFonts w:ascii="Arial" w:hAnsi="Arial" w:cs="Arial"/>
                <w:sz w:val="20"/>
                <w:szCs w:val="20"/>
              </w:rPr>
              <w:t>с заменой маршрута</w:t>
            </w:r>
            <w:proofErr w:type="gramEnd"/>
            <w:r w:rsidRPr="00002FC3">
              <w:rPr>
                <w:rFonts w:ascii="Arial" w:hAnsi="Arial" w:cs="Arial"/>
                <w:sz w:val="20"/>
                <w:szCs w:val="20"/>
              </w:rPr>
              <w:t xml:space="preserve"> следования без соответствующего разрешения Перевозчика</w:t>
            </w:r>
          </w:p>
        </w:tc>
        <w:tc>
          <w:tcPr>
            <w:tcW w:w="3912" w:type="dxa"/>
            <w:vAlign w:val="center"/>
          </w:tcPr>
          <w:p w14:paraId="17996980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Штраф 3000 руб. за каждый выявленный факт на усмотрение Перевозчика.</w:t>
            </w:r>
          </w:p>
        </w:tc>
      </w:tr>
      <w:tr w:rsidR="00002FC3" w:rsidRPr="00002FC3" w14:paraId="43355ABB" w14:textId="77777777" w:rsidTr="00FD57F3">
        <w:trPr>
          <w:jc w:val="center"/>
        </w:trPr>
        <w:tc>
          <w:tcPr>
            <w:tcW w:w="704" w:type="dxa"/>
            <w:vAlign w:val="center"/>
          </w:tcPr>
          <w:p w14:paraId="54E5B6CE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0BA2F074" w14:textId="77777777" w:rsidR="00CC03DF" w:rsidRPr="00002FC3" w:rsidRDefault="00CC03DF" w:rsidP="00CC03DF">
            <w:pPr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Нарушение Инструкции по оформлению авиабилетов в нейтральном сеансе ТКП по воинским </w:t>
            </w:r>
            <w:r w:rsidRPr="00002FC3">
              <w:rPr>
                <w:rFonts w:ascii="Arial" w:hAnsi="Arial" w:cs="Arial"/>
                <w:sz w:val="20"/>
                <w:szCs w:val="20"/>
              </w:rPr>
              <w:lastRenderedPageBreak/>
              <w:t>перевозочным документам (ВПД) МО РФ в части:</w:t>
            </w:r>
          </w:p>
          <w:p w14:paraId="04EF500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При возврате перевозочного документа не предоставлена справка о перерасчете АО Авиакомпанией Якутия централизованным порядком</w:t>
            </w:r>
          </w:p>
        </w:tc>
        <w:tc>
          <w:tcPr>
            <w:tcW w:w="3912" w:type="dxa"/>
            <w:vAlign w:val="center"/>
          </w:tcPr>
          <w:p w14:paraId="6BDE1E17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5</w:t>
            </w:r>
            <w:r w:rsidRPr="00002FC3">
              <w:rPr>
                <w:rFonts w:ascii="Arial" w:hAnsi="Arial" w:cs="Arial"/>
                <w:sz w:val="20"/>
                <w:szCs w:val="20"/>
              </w:rPr>
              <w:t>00 руб.</w:t>
            </w:r>
          </w:p>
        </w:tc>
      </w:tr>
      <w:tr w:rsidR="00002FC3" w:rsidRPr="00002FC3" w14:paraId="772149E2" w14:textId="77777777" w:rsidTr="00FD57F3">
        <w:trPr>
          <w:jc w:val="center"/>
        </w:trPr>
        <w:tc>
          <w:tcPr>
            <w:tcW w:w="704" w:type="dxa"/>
            <w:vAlign w:val="center"/>
          </w:tcPr>
          <w:p w14:paraId="70E693DE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58C3A6FB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Оформление авиабилетов на основании расчетных документов (ВПД, именные талоны, именные направления и пр.), не соответствующих требованиям к документам, принимаемым к оплате (с истекшим сроком действия, отсутствие печати, подписи и пр.) по которым авиакомпания понесла ущерб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64E9C46C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за каждый выявленный факт на усмотрение Перевозчика</w:t>
            </w:r>
          </w:p>
        </w:tc>
      </w:tr>
      <w:tr w:rsidR="00002FC3" w:rsidRPr="00002FC3" w14:paraId="11A01634" w14:textId="77777777" w:rsidTr="00FD57F3">
        <w:trPr>
          <w:jc w:val="center"/>
        </w:trPr>
        <w:tc>
          <w:tcPr>
            <w:tcW w:w="704" w:type="dxa"/>
            <w:vAlign w:val="center"/>
          </w:tcPr>
          <w:p w14:paraId="531C5D75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023A432D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Создание в реальной системе тестовых бронирований и оформление перевозочной документации (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ET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EMD</w:t>
            </w:r>
            <w:r w:rsidRPr="00002FC3">
              <w:rPr>
                <w:rFonts w:ascii="Arial" w:hAnsi="Arial" w:cs="Arial"/>
                <w:sz w:val="20"/>
                <w:szCs w:val="20"/>
              </w:rPr>
              <w:t>) (без согласования с Перевозчиком).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102FB785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1000 руб. за каждый выявленный факт</w:t>
            </w:r>
          </w:p>
        </w:tc>
      </w:tr>
      <w:tr w:rsidR="00002FC3" w:rsidRPr="00002FC3" w14:paraId="23BBA348" w14:textId="77777777" w:rsidTr="00FD57F3">
        <w:trPr>
          <w:jc w:val="center"/>
        </w:trPr>
        <w:tc>
          <w:tcPr>
            <w:tcW w:w="704" w:type="dxa"/>
            <w:vAlign w:val="center"/>
          </w:tcPr>
          <w:p w14:paraId="45808BCD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6F80192D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Создание в рамках одного пункта продажи дубликатов бронирований или множественных бронирований на одного пассажира, бронирование альтернативных сегментов в том же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(альтернативные сегменты должны быть незамедлительно удалены при создании итогового бронирования)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2052CE28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2000 руб. за каждое дублированное/альтернативное бронирование или за каждый дублированный/альтернативный сегмент в одном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2FC3" w:rsidRPr="00002FC3" w14:paraId="5E1C4084" w14:textId="77777777" w:rsidTr="00FD57F3">
        <w:trPr>
          <w:jc w:val="center"/>
        </w:trPr>
        <w:tc>
          <w:tcPr>
            <w:tcW w:w="704" w:type="dxa"/>
            <w:vAlign w:val="center"/>
          </w:tcPr>
          <w:p w14:paraId="7073D752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271860A6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Неоднократное обновление сегмента (аннуляция с последующим бронированием на тот же рейс и в том же подклассе) в одном или в разных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на одного и того же пассажира с целью удержания мест или продления срока выписки билета.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6D407D85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600 руб. за каждое обновление сегмента</w:t>
            </w:r>
          </w:p>
        </w:tc>
      </w:tr>
      <w:tr w:rsidR="00002FC3" w:rsidRPr="00002FC3" w14:paraId="14F1BEBE" w14:textId="77777777" w:rsidTr="00FD57F3">
        <w:trPr>
          <w:jc w:val="center"/>
        </w:trPr>
        <w:tc>
          <w:tcPr>
            <w:tcW w:w="704" w:type="dxa"/>
            <w:vAlign w:val="center"/>
          </w:tcPr>
          <w:p w14:paraId="7CE3E2B0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4D7C78D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Не аннулирование бронирования в течение 30 минут после </w:t>
            </w:r>
            <w:proofErr w:type="spellStart"/>
            <w:r w:rsidRPr="00002FC3">
              <w:rPr>
                <w:rFonts w:ascii="Arial" w:hAnsi="Arial" w:cs="Arial"/>
                <w:sz w:val="20"/>
                <w:szCs w:val="20"/>
              </w:rPr>
              <w:t>войдирования</w:t>
            </w:r>
            <w:proofErr w:type="spellEnd"/>
            <w:r w:rsidRPr="00002FC3">
              <w:rPr>
                <w:rFonts w:ascii="Arial" w:hAnsi="Arial" w:cs="Arial"/>
                <w:sz w:val="20"/>
                <w:szCs w:val="20"/>
              </w:rPr>
              <w:t xml:space="preserve"> авиабилета без оформления взамен него нового исправленного авиабилета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3B35AB1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6000 руб. за каждое нарушение</w:t>
            </w:r>
          </w:p>
        </w:tc>
      </w:tr>
      <w:tr w:rsidR="00002FC3" w:rsidRPr="00002FC3" w14:paraId="6957F8F2" w14:textId="77777777" w:rsidTr="00FD57F3">
        <w:trPr>
          <w:jc w:val="center"/>
        </w:trPr>
        <w:tc>
          <w:tcPr>
            <w:tcW w:w="704" w:type="dxa"/>
            <w:vAlign w:val="center"/>
          </w:tcPr>
          <w:p w14:paraId="192F3EA4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4482D53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Бронирование совместных сегментов, в которых для последнего сегмента предусмотрен максимальный по продолжительности тайм-лимит. В дальнейшем аннулирование данного сегмента и оформление авиабилетов для оставшихся сегментов (искусственное продление тайм-лимита)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6A3AB5A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6000 руб.</w:t>
            </w:r>
          </w:p>
        </w:tc>
      </w:tr>
      <w:tr w:rsidR="00002FC3" w:rsidRPr="00002FC3" w14:paraId="3B503F86" w14:textId="77777777" w:rsidTr="00FD57F3">
        <w:trPr>
          <w:jc w:val="center"/>
        </w:trPr>
        <w:tc>
          <w:tcPr>
            <w:tcW w:w="704" w:type="dxa"/>
            <w:vAlign w:val="center"/>
          </w:tcPr>
          <w:p w14:paraId="6EF652F9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7ADA0C58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Аннуляция полетных сегментов в оформленном бронировании и/или аннуляция/возврат авиабилета, произведенные без обращения пассажира или его уполномоченного лица с отказом от перевозки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1A188FC5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Штраф 6000 руб. за каждое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</w:p>
        </w:tc>
      </w:tr>
      <w:tr w:rsidR="00002FC3" w:rsidRPr="00002FC3" w14:paraId="18BB6C9F" w14:textId="77777777" w:rsidTr="00FD57F3">
        <w:trPr>
          <w:jc w:val="center"/>
        </w:trPr>
        <w:tc>
          <w:tcPr>
            <w:tcW w:w="704" w:type="dxa"/>
            <w:vAlign w:val="center"/>
          </w:tcPr>
          <w:p w14:paraId="10A1D20C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2B03CC16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Одновременное удержание мест на экране системы бронирования с периодическим обновлением без создания бронирований с целью блокирования мест под продажу на рейсе («заморозка мест»)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4BB9248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3000 руб. за каждое место</w:t>
            </w:r>
          </w:p>
        </w:tc>
      </w:tr>
      <w:tr w:rsidR="00002FC3" w:rsidRPr="00002FC3" w14:paraId="43CC22C7" w14:textId="77777777" w:rsidTr="00FD57F3">
        <w:trPr>
          <w:jc w:val="center"/>
        </w:trPr>
        <w:tc>
          <w:tcPr>
            <w:tcW w:w="704" w:type="dxa"/>
            <w:vAlign w:val="center"/>
          </w:tcPr>
          <w:p w14:paraId="6942C2DC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413A6D7B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Неоднократное восстановление бронирования после отказа Перевозчика.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7986CF50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600 руб. за каждый сегмент</w:t>
            </w:r>
          </w:p>
        </w:tc>
      </w:tr>
      <w:tr w:rsidR="00002FC3" w:rsidRPr="00002FC3" w14:paraId="0627F400" w14:textId="77777777" w:rsidTr="00FD57F3">
        <w:trPr>
          <w:jc w:val="center"/>
        </w:trPr>
        <w:tc>
          <w:tcPr>
            <w:tcW w:w="704" w:type="dxa"/>
            <w:vAlign w:val="center"/>
          </w:tcPr>
          <w:p w14:paraId="095F09BB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1E0511D1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Неоднократное (более 2-х раз) аннуляция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PNR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43895252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600 руб. за каждый сегмент</w:t>
            </w:r>
          </w:p>
        </w:tc>
      </w:tr>
      <w:tr w:rsidR="00002FC3" w:rsidRPr="00002FC3" w14:paraId="07909882" w14:textId="77777777" w:rsidTr="00FD57F3">
        <w:trPr>
          <w:jc w:val="center"/>
        </w:trPr>
        <w:tc>
          <w:tcPr>
            <w:tcW w:w="704" w:type="dxa"/>
            <w:vAlign w:val="center"/>
          </w:tcPr>
          <w:p w14:paraId="45C8602B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331E25F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Агент не своевременно снял места на рейсе, что явилось причиной </w:t>
            </w:r>
            <w:r w:rsidRPr="00002FC3">
              <w:rPr>
                <w:rFonts w:ascii="Arial" w:hAnsi="Arial" w:cs="Arial"/>
                <w:sz w:val="20"/>
                <w:szCs w:val="20"/>
                <w:lang w:val="en-US"/>
              </w:rPr>
              <w:t>NOSHO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(«неявки на рейс»); при том, что пассажир вовремя уведомил Агента об отказе от полета (более 40 минут до фактического времени вылета рейса)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26A448FB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согласно УПТ</w:t>
            </w:r>
          </w:p>
        </w:tc>
      </w:tr>
      <w:tr w:rsidR="00002FC3" w:rsidRPr="00002FC3" w14:paraId="30785B7F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37661A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5554DA19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 xml:space="preserve">Проведение Агентом вынужденного обмена </w:t>
            </w:r>
            <w:r w:rsidRPr="00002FC3">
              <w:rPr>
                <w:rFonts w:ascii="Arial" w:hAnsi="Arial" w:cs="Arial"/>
                <w:b/>
                <w:sz w:val="20"/>
                <w:szCs w:val="20"/>
              </w:rPr>
              <w:t>(при отсутствии мест</w:t>
            </w:r>
            <w:r w:rsidRPr="00002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FC3">
              <w:rPr>
                <w:rFonts w:ascii="Arial" w:hAnsi="Arial" w:cs="Arial"/>
                <w:b/>
                <w:sz w:val="20"/>
                <w:szCs w:val="20"/>
              </w:rPr>
              <w:t>в оригинальном классе</w:t>
            </w:r>
            <w:r w:rsidRPr="00002FC3">
              <w:rPr>
                <w:rFonts w:ascii="Arial" w:hAnsi="Arial" w:cs="Arial"/>
                <w:sz w:val="20"/>
                <w:szCs w:val="20"/>
              </w:rPr>
              <w:t>) на другой класс бронирования (бренд) без перерасчета тарифа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333FC514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Разница между новым и старым тарифом за каждый сегмент</w:t>
            </w:r>
          </w:p>
        </w:tc>
      </w:tr>
      <w:tr w:rsidR="00002FC3" w:rsidRPr="00002FC3" w14:paraId="71AFBEDC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5AD8B4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7C382264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Создание фиктивного бронирования, внесение выдуманных фамилий пассажиров в бронирование, неавторизованная смена фамилии пассажира в бронировании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108C4E97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2000 рублей за каждый случай (за каждого пассажира в брони)</w:t>
            </w:r>
          </w:p>
        </w:tc>
      </w:tr>
      <w:tr w:rsidR="00002FC3" w:rsidRPr="00002FC3" w14:paraId="238FF412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E39ED1D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0F4A60A8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Недостоверное предоставление пассажиру информации о стоимости перевозки, УПТ, нормах провоза багажа, правилах пассажирских перевозок Перевозчика, а также оказываемых пассажиру услугах по оплаченной перевозке (в случаях, которые повлекли за собой претензионные сообщения).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336ACEE5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 за каждый авиабилет или за каждый EMD.</w:t>
            </w:r>
          </w:p>
        </w:tc>
      </w:tr>
      <w:tr w:rsidR="00002FC3" w:rsidRPr="00002FC3" w14:paraId="039DD379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49317F3" w14:textId="77777777" w:rsidR="00CC03DF" w:rsidRPr="00002FC3" w:rsidRDefault="00CC03DF" w:rsidP="00CC03DF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14:paraId="7A0AB511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Несвоевременная аннуляция мест в подтвержденном индивидуальном или групповом бронировании, в результате которой место осталось нереализованным;</w:t>
            </w:r>
          </w:p>
        </w:tc>
        <w:tc>
          <w:tcPr>
            <w:tcW w:w="3912" w:type="dxa"/>
            <w:shd w:val="clear" w:color="auto" w:fill="FFFFFF" w:themeFill="background1"/>
            <w:vAlign w:val="center"/>
          </w:tcPr>
          <w:p w14:paraId="07D14DAE" w14:textId="77777777" w:rsidR="00CC03DF" w:rsidRPr="00002FC3" w:rsidRDefault="00CC03DF" w:rsidP="00CC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FC3">
              <w:rPr>
                <w:rFonts w:ascii="Arial" w:hAnsi="Arial" w:cs="Arial"/>
                <w:sz w:val="20"/>
                <w:szCs w:val="20"/>
              </w:rPr>
              <w:t>Компенсация причиненного убытка.</w:t>
            </w:r>
          </w:p>
        </w:tc>
      </w:tr>
      <w:tr w:rsidR="00002FC3" w:rsidRPr="00002FC3" w14:paraId="301BB6CD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58C67277" w14:textId="77777777" w:rsidR="00CC03DF" w:rsidRPr="00002FC3" w:rsidRDefault="00CC03DF" w:rsidP="00CC03DF">
            <w:r w:rsidRPr="00002FC3">
              <w:t>40</w:t>
            </w:r>
          </w:p>
        </w:tc>
        <w:tc>
          <w:tcPr>
            <w:tcW w:w="3974" w:type="dxa"/>
            <w:shd w:val="clear" w:color="auto" w:fill="FFFFFF" w:themeFill="background1"/>
          </w:tcPr>
          <w:p w14:paraId="50223132" w14:textId="77777777" w:rsidR="00CC03DF" w:rsidRPr="00002FC3" w:rsidRDefault="00CC03DF" w:rsidP="00CC03DF">
            <w:r w:rsidRPr="00002FC3">
              <w:t>Несоблюдение кассиром «ТЕХНОЛОГИИ ПЕРЕДАЧИ ДАННЫХ О ПРОДАЖЕ СУБСИДИРУЕМЫХ ПЕРЕВОЗОК АО "АВИАКОМПАНИЯ"ЯКУТИЯ» при оформлении субсидированных перевозок для определенных категорий граждан</w:t>
            </w:r>
          </w:p>
        </w:tc>
        <w:tc>
          <w:tcPr>
            <w:tcW w:w="3912" w:type="dxa"/>
            <w:shd w:val="clear" w:color="auto" w:fill="FFFFFF" w:themeFill="background1"/>
          </w:tcPr>
          <w:p w14:paraId="4AC62F91" w14:textId="77777777" w:rsidR="00CC03DF" w:rsidRPr="00002FC3" w:rsidRDefault="00CC03DF" w:rsidP="00CC03DF"/>
        </w:tc>
      </w:tr>
      <w:tr w:rsidR="00002FC3" w:rsidRPr="00002FC3" w14:paraId="61F9CCBD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3240AA3E" w14:textId="77777777" w:rsidR="00CC03DF" w:rsidRPr="00002FC3" w:rsidRDefault="00CC03DF" w:rsidP="00CC03DF">
            <w:r w:rsidRPr="00002FC3">
              <w:t>40.1</w:t>
            </w:r>
          </w:p>
        </w:tc>
        <w:tc>
          <w:tcPr>
            <w:tcW w:w="3974" w:type="dxa"/>
            <w:shd w:val="clear" w:color="auto" w:fill="FFFFFF" w:themeFill="background1"/>
          </w:tcPr>
          <w:p w14:paraId="75CFE935" w14:textId="77777777" w:rsidR="00CC03DF" w:rsidRPr="00002FC3" w:rsidRDefault="00CC03DF" w:rsidP="00CC03DF">
            <w:r w:rsidRPr="00002FC3">
              <w:t>Отсутствие запроса для подтверждения и бронирования квоты в истории PNR</w:t>
            </w:r>
          </w:p>
        </w:tc>
        <w:tc>
          <w:tcPr>
            <w:tcW w:w="3912" w:type="dxa"/>
            <w:shd w:val="clear" w:color="auto" w:fill="FFFFFF" w:themeFill="background1"/>
          </w:tcPr>
          <w:p w14:paraId="44328A8B" w14:textId="77777777" w:rsidR="00CC03DF" w:rsidRPr="00002FC3" w:rsidRDefault="00CC03DF" w:rsidP="00CC03DF">
            <w:r w:rsidRPr="00002FC3">
              <w:t>Штраф 3000 рублей.</w:t>
            </w:r>
          </w:p>
        </w:tc>
      </w:tr>
      <w:tr w:rsidR="00002FC3" w:rsidRPr="00002FC3" w14:paraId="27B19D33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7304B1F" w14:textId="77777777" w:rsidR="00CC03DF" w:rsidRPr="00002FC3" w:rsidRDefault="00CC03DF" w:rsidP="00CC03DF">
            <w:r w:rsidRPr="00002FC3">
              <w:t>40.2</w:t>
            </w:r>
          </w:p>
        </w:tc>
        <w:tc>
          <w:tcPr>
            <w:tcW w:w="3974" w:type="dxa"/>
            <w:shd w:val="clear" w:color="auto" w:fill="FFFFFF" w:themeFill="background1"/>
          </w:tcPr>
          <w:p w14:paraId="22BEC3A6" w14:textId="77777777" w:rsidR="00CC03DF" w:rsidRPr="00002FC3" w:rsidRDefault="00CC03DF" w:rsidP="00CC03DF">
            <w:r w:rsidRPr="00002FC3">
              <w:t xml:space="preserve">Неправильное введение типа льготы при бронировании квоты </w:t>
            </w:r>
          </w:p>
        </w:tc>
        <w:tc>
          <w:tcPr>
            <w:tcW w:w="3912" w:type="dxa"/>
            <w:shd w:val="clear" w:color="auto" w:fill="FFFFFF" w:themeFill="background1"/>
          </w:tcPr>
          <w:p w14:paraId="0B64738D" w14:textId="77777777" w:rsidR="00CC03DF" w:rsidRPr="00002FC3" w:rsidRDefault="00CC03DF" w:rsidP="00CC03DF">
            <w:r w:rsidRPr="00002FC3">
              <w:t>Оплата разницы между примененным тарифом и минимальным тарифом на день продажи для каждого пассажира</w:t>
            </w:r>
          </w:p>
        </w:tc>
      </w:tr>
      <w:tr w:rsidR="00002FC3" w:rsidRPr="00002FC3" w14:paraId="1A6A4438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63E8711C" w14:textId="77777777" w:rsidR="00CC03DF" w:rsidRPr="00002FC3" w:rsidRDefault="00CC03DF" w:rsidP="00CC03DF">
            <w:r w:rsidRPr="00002FC3">
              <w:t>40.3</w:t>
            </w:r>
          </w:p>
        </w:tc>
        <w:tc>
          <w:tcPr>
            <w:tcW w:w="3974" w:type="dxa"/>
            <w:shd w:val="clear" w:color="auto" w:fill="FFFFFF" w:themeFill="background1"/>
          </w:tcPr>
          <w:p w14:paraId="6748393A" w14:textId="77777777" w:rsidR="00CC03DF" w:rsidRPr="00002FC3" w:rsidRDefault="00CC03DF" w:rsidP="00CC03DF">
            <w:r w:rsidRPr="00002FC3">
              <w:t xml:space="preserve">Оформление агентом субсидированной перевозки на одном бланке по 2-м полётным сегментам (кроме </w:t>
            </w:r>
            <w:proofErr w:type="spellStart"/>
            <w:r w:rsidRPr="00002FC3">
              <w:t>трансферной</w:t>
            </w:r>
            <w:proofErr w:type="spellEnd"/>
            <w:r w:rsidRPr="00002FC3">
              <w:t xml:space="preserve"> перевозки)</w:t>
            </w:r>
          </w:p>
        </w:tc>
        <w:tc>
          <w:tcPr>
            <w:tcW w:w="3912" w:type="dxa"/>
            <w:shd w:val="clear" w:color="auto" w:fill="FFFFFF" w:themeFill="background1"/>
          </w:tcPr>
          <w:p w14:paraId="58C86226" w14:textId="77777777" w:rsidR="00CC03DF" w:rsidRPr="00002FC3" w:rsidRDefault="00CC03DF" w:rsidP="00CC03DF">
            <w:r w:rsidRPr="00002FC3">
              <w:t>Штраф 3000 рублей.</w:t>
            </w:r>
          </w:p>
        </w:tc>
      </w:tr>
      <w:tr w:rsidR="00002FC3" w:rsidRPr="00002FC3" w14:paraId="759C8BD3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79C7C7D8" w14:textId="77777777" w:rsidR="00CC03DF" w:rsidRPr="00002FC3" w:rsidRDefault="00CC03DF" w:rsidP="00CC03DF">
            <w:r w:rsidRPr="00002FC3">
              <w:lastRenderedPageBreak/>
              <w:t>40.4</w:t>
            </w:r>
          </w:p>
        </w:tc>
        <w:tc>
          <w:tcPr>
            <w:tcW w:w="3974" w:type="dxa"/>
            <w:shd w:val="clear" w:color="auto" w:fill="auto"/>
          </w:tcPr>
          <w:p w14:paraId="004AAFD2" w14:textId="77777777" w:rsidR="00CC03DF" w:rsidRPr="00002FC3" w:rsidRDefault="00CC03DF" w:rsidP="00CC03DF">
            <w:r w:rsidRPr="00002FC3">
              <w:t xml:space="preserve">Оформление агентом субсидированной перевозки при исчерпании квоты на </w:t>
            </w:r>
            <w:proofErr w:type="gramStart"/>
            <w:r w:rsidRPr="00002FC3">
              <w:t>балансе  пассажира</w:t>
            </w:r>
            <w:proofErr w:type="gramEnd"/>
            <w:r w:rsidRPr="00002FC3">
              <w:t>, обнаруженное до вылета</w:t>
            </w:r>
          </w:p>
        </w:tc>
        <w:tc>
          <w:tcPr>
            <w:tcW w:w="3912" w:type="dxa"/>
            <w:shd w:val="clear" w:color="auto" w:fill="auto"/>
          </w:tcPr>
          <w:p w14:paraId="4C47B2A0" w14:textId="77777777" w:rsidR="00CC03DF" w:rsidRPr="00002FC3" w:rsidRDefault="00CC03DF" w:rsidP="00CC03DF">
            <w:r w:rsidRPr="00002FC3">
              <w:t>Снятие мест Перевозчиком, возврат авиабилетов по УПТ.</w:t>
            </w:r>
          </w:p>
        </w:tc>
      </w:tr>
      <w:tr w:rsidR="00002FC3" w:rsidRPr="00002FC3" w14:paraId="2FE3BA70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11AD14DE" w14:textId="77777777" w:rsidR="00CC03DF" w:rsidRPr="00002FC3" w:rsidRDefault="00CC03DF" w:rsidP="00CC03DF">
            <w:r w:rsidRPr="00002FC3">
              <w:t>40.5</w:t>
            </w:r>
          </w:p>
        </w:tc>
        <w:tc>
          <w:tcPr>
            <w:tcW w:w="3974" w:type="dxa"/>
            <w:shd w:val="clear" w:color="auto" w:fill="auto"/>
          </w:tcPr>
          <w:p w14:paraId="38063BD3" w14:textId="77777777" w:rsidR="00CC03DF" w:rsidRPr="00002FC3" w:rsidRDefault="00CC03DF" w:rsidP="00CC03DF">
            <w:r w:rsidRPr="00002FC3">
              <w:t>Оформление агентом субсидированной перевозки при исчерпании квоты на балансе пассажира. Обнаруженное после вылета</w:t>
            </w:r>
          </w:p>
        </w:tc>
        <w:tc>
          <w:tcPr>
            <w:tcW w:w="3912" w:type="dxa"/>
            <w:shd w:val="clear" w:color="auto" w:fill="auto"/>
          </w:tcPr>
          <w:p w14:paraId="6231E9D0" w14:textId="77777777" w:rsidR="00CC03DF" w:rsidRPr="00002FC3" w:rsidRDefault="00CC03DF" w:rsidP="00CC03DF">
            <w:r w:rsidRPr="00002FC3">
              <w:t>Оплата разницы между примененным тарифом и минимальным тарифом на день продажи для каждого пассажира</w:t>
            </w:r>
          </w:p>
        </w:tc>
      </w:tr>
      <w:tr w:rsidR="00002FC3" w:rsidRPr="00002FC3" w14:paraId="0595E6C2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E74276A" w14:textId="77777777" w:rsidR="00CC03DF" w:rsidRPr="00002FC3" w:rsidRDefault="00CC03DF" w:rsidP="00CC03DF">
            <w:r w:rsidRPr="00002FC3">
              <w:t>40.6</w:t>
            </w:r>
          </w:p>
        </w:tc>
        <w:tc>
          <w:tcPr>
            <w:tcW w:w="3974" w:type="dxa"/>
            <w:shd w:val="clear" w:color="auto" w:fill="FFFFFF" w:themeFill="background1"/>
          </w:tcPr>
          <w:p w14:paraId="5918E758" w14:textId="77777777" w:rsidR="00CC03DF" w:rsidRPr="00002FC3" w:rsidRDefault="00CC03DF" w:rsidP="00CC03DF">
            <w:r w:rsidRPr="00002FC3">
              <w:t>Изменение агентом паспортных данных в PNR с оформленной субсидированной перевозкой (за исключением YSUBMOW)</w:t>
            </w:r>
          </w:p>
        </w:tc>
        <w:tc>
          <w:tcPr>
            <w:tcW w:w="3912" w:type="dxa"/>
            <w:shd w:val="clear" w:color="auto" w:fill="FFFFFF" w:themeFill="background1"/>
          </w:tcPr>
          <w:p w14:paraId="2B701301" w14:textId="77777777" w:rsidR="00CC03DF" w:rsidRPr="00002FC3" w:rsidRDefault="00CC03DF" w:rsidP="00CC03DF">
            <w:r w:rsidRPr="00002FC3">
              <w:t>Оплата разницы между примененным тарифом и минимальным тарифом на день продажи для каждого пассажира</w:t>
            </w:r>
          </w:p>
        </w:tc>
      </w:tr>
      <w:tr w:rsidR="00002FC3" w:rsidRPr="00002FC3" w14:paraId="3876EFF0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62C24856" w14:textId="77777777" w:rsidR="00CC03DF" w:rsidRPr="00002FC3" w:rsidRDefault="00CC03DF" w:rsidP="00CC03DF">
            <w:r w:rsidRPr="00002FC3">
              <w:t>40.7</w:t>
            </w:r>
          </w:p>
        </w:tc>
        <w:tc>
          <w:tcPr>
            <w:tcW w:w="3974" w:type="dxa"/>
            <w:shd w:val="clear" w:color="auto" w:fill="FFFFFF" w:themeFill="background1"/>
          </w:tcPr>
          <w:p w14:paraId="525DFD5B" w14:textId="77777777" w:rsidR="00CC03DF" w:rsidRPr="00002FC3" w:rsidRDefault="00CC03DF" w:rsidP="00CC03DF">
            <w:r w:rsidRPr="00002FC3">
              <w:t>Изменение агентом даты вылета с оформленной субсидированной перевозкой (за исключением YSUBMOW)</w:t>
            </w:r>
          </w:p>
        </w:tc>
        <w:tc>
          <w:tcPr>
            <w:tcW w:w="3912" w:type="dxa"/>
            <w:shd w:val="clear" w:color="auto" w:fill="FFFFFF" w:themeFill="background1"/>
          </w:tcPr>
          <w:p w14:paraId="7ACD7E65" w14:textId="77777777" w:rsidR="00CC03DF" w:rsidRPr="00002FC3" w:rsidRDefault="00CC03DF" w:rsidP="00CC03DF">
            <w:r w:rsidRPr="00002FC3">
              <w:t>Оплата разницы между примененным тарифом и минимальным тарифом на день продажи для каждого пассажира</w:t>
            </w:r>
          </w:p>
        </w:tc>
      </w:tr>
      <w:tr w:rsidR="00002FC3" w:rsidRPr="00002FC3" w14:paraId="0A97F98C" w14:textId="77777777" w:rsidTr="00FD57F3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5DF9EC8" w14:textId="77777777" w:rsidR="00CC03DF" w:rsidRPr="00002FC3" w:rsidRDefault="00CC03DF" w:rsidP="00CC03DF">
            <w:r w:rsidRPr="00002FC3">
              <w:t>40.8</w:t>
            </w:r>
          </w:p>
        </w:tc>
        <w:tc>
          <w:tcPr>
            <w:tcW w:w="3974" w:type="dxa"/>
            <w:shd w:val="clear" w:color="auto" w:fill="FFFFFF" w:themeFill="background1"/>
          </w:tcPr>
          <w:p w14:paraId="2EDB3B45" w14:textId="77777777" w:rsidR="00CC03DF" w:rsidRPr="00002FC3" w:rsidRDefault="00CC03DF" w:rsidP="00CC03DF">
            <w:r w:rsidRPr="00002FC3">
              <w:t>Проведение агентом именного обмена в PNR с оформленной субсидированной перевозкой (за исключением YSUBMOW)</w:t>
            </w:r>
          </w:p>
        </w:tc>
        <w:tc>
          <w:tcPr>
            <w:tcW w:w="3912" w:type="dxa"/>
            <w:shd w:val="clear" w:color="auto" w:fill="FFFFFF" w:themeFill="background1"/>
          </w:tcPr>
          <w:p w14:paraId="2B7D8D06" w14:textId="77777777" w:rsidR="00CC03DF" w:rsidRPr="00002FC3" w:rsidRDefault="00CC03DF" w:rsidP="00CC03DF">
            <w:r w:rsidRPr="00002FC3">
              <w:t>Оплата разницы между примененным тарифом и минимальным тарифом на день продажи для каждого пассажира</w:t>
            </w:r>
          </w:p>
        </w:tc>
      </w:tr>
    </w:tbl>
    <w:p w14:paraId="034D2596" w14:textId="77777777" w:rsidR="00983883" w:rsidRPr="00002FC3" w:rsidRDefault="00983883"/>
    <w:sectPr w:rsidR="00983883" w:rsidRPr="0000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868"/>
    <w:multiLevelType w:val="hybridMultilevel"/>
    <w:tmpl w:val="CE1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C07A6"/>
    <w:multiLevelType w:val="hybridMultilevel"/>
    <w:tmpl w:val="C7BE795A"/>
    <w:lvl w:ilvl="0" w:tplc="9FB67E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83"/>
    <w:rsid w:val="00002FC3"/>
    <w:rsid w:val="00043ADC"/>
    <w:rsid w:val="000E04AD"/>
    <w:rsid w:val="000F22D3"/>
    <w:rsid w:val="0011768F"/>
    <w:rsid w:val="00133A3D"/>
    <w:rsid w:val="001E67AF"/>
    <w:rsid w:val="002036CA"/>
    <w:rsid w:val="002C2F04"/>
    <w:rsid w:val="00462FF4"/>
    <w:rsid w:val="0049029D"/>
    <w:rsid w:val="004F4F5C"/>
    <w:rsid w:val="00516385"/>
    <w:rsid w:val="00561101"/>
    <w:rsid w:val="00563D4F"/>
    <w:rsid w:val="006124F5"/>
    <w:rsid w:val="006D60CC"/>
    <w:rsid w:val="00762D67"/>
    <w:rsid w:val="008F414F"/>
    <w:rsid w:val="00913D6E"/>
    <w:rsid w:val="00983883"/>
    <w:rsid w:val="00A67C4F"/>
    <w:rsid w:val="00AD6303"/>
    <w:rsid w:val="00AF7B5E"/>
    <w:rsid w:val="00B23FF3"/>
    <w:rsid w:val="00B66869"/>
    <w:rsid w:val="00B77C1F"/>
    <w:rsid w:val="00B84C8E"/>
    <w:rsid w:val="00C171C3"/>
    <w:rsid w:val="00CC03DF"/>
    <w:rsid w:val="00D11510"/>
    <w:rsid w:val="00D61166"/>
    <w:rsid w:val="00D87A7F"/>
    <w:rsid w:val="00DE6518"/>
    <w:rsid w:val="00DF1B96"/>
    <w:rsid w:val="00E35222"/>
    <w:rsid w:val="00E827E6"/>
    <w:rsid w:val="00E978BE"/>
    <w:rsid w:val="00EA1E3A"/>
    <w:rsid w:val="00EB5328"/>
    <w:rsid w:val="00EC4D30"/>
    <w:rsid w:val="00ED06FE"/>
    <w:rsid w:val="00F400E0"/>
    <w:rsid w:val="00F90825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B98CB"/>
  <w15:chartTrackingRefBased/>
  <w15:docId w15:val="{BDCA1E49-0619-48FD-B24E-2C067CD8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83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98388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98388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22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C03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03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0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@yakutia.ae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8334-6759-467B-AD9A-D2B360A7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Алексеевна</dc:creator>
  <cp:keywords/>
  <dc:description/>
  <cp:lastModifiedBy>ТКП Шанскова Марина Александровна</cp:lastModifiedBy>
  <cp:revision>2</cp:revision>
  <cp:lastPrinted>2022-09-20T12:42:00Z</cp:lastPrinted>
  <dcterms:created xsi:type="dcterms:W3CDTF">2022-11-08T06:27:00Z</dcterms:created>
  <dcterms:modified xsi:type="dcterms:W3CDTF">2022-11-08T06:27:00Z</dcterms:modified>
</cp:coreProperties>
</file>